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25" w:rsidRPr="00C95D25" w:rsidRDefault="00C95D25" w:rsidP="00C95D25">
      <w:pPr>
        <w:jc w:val="center"/>
        <w:rPr>
          <w:b/>
          <w:bCs/>
          <w:sz w:val="16"/>
          <w:szCs w:val="16"/>
        </w:rPr>
      </w:pPr>
      <w:r w:rsidRPr="00C95D25"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C95D25" w:rsidRPr="00C95D25" w:rsidRDefault="00C95D25" w:rsidP="00C95D25">
      <w:pPr>
        <w:jc w:val="center"/>
        <w:rPr>
          <w:b/>
          <w:bCs/>
          <w:sz w:val="16"/>
          <w:szCs w:val="16"/>
        </w:rPr>
      </w:pPr>
      <w:r w:rsidRPr="00C95D25">
        <w:rPr>
          <w:b/>
          <w:bCs/>
          <w:sz w:val="16"/>
          <w:szCs w:val="16"/>
        </w:rPr>
        <w:t>ДЕПАРТАМЕНТ ГОСУДАРСТВЕННОЙ ПОЛИТИКИ В СФЕРЕ</w:t>
      </w:r>
    </w:p>
    <w:p w:rsidR="00C95D25" w:rsidRPr="00C95D25" w:rsidRDefault="00C95D25" w:rsidP="00C95D25">
      <w:pPr>
        <w:jc w:val="center"/>
        <w:rPr>
          <w:b/>
          <w:bCs/>
          <w:sz w:val="16"/>
          <w:szCs w:val="16"/>
        </w:rPr>
      </w:pPr>
      <w:r w:rsidRPr="00C95D25">
        <w:rPr>
          <w:b/>
          <w:bCs/>
          <w:sz w:val="16"/>
          <w:szCs w:val="16"/>
        </w:rPr>
        <w:t>ВОСПИТАНИЯ ДЕТЕЙ И МОЛОДЕЖИ</w:t>
      </w:r>
    </w:p>
    <w:p w:rsidR="00C95D25" w:rsidRPr="00C95D25" w:rsidRDefault="00C95D25" w:rsidP="00C95D25">
      <w:pPr>
        <w:jc w:val="center"/>
        <w:rPr>
          <w:b/>
          <w:bCs/>
          <w:sz w:val="16"/>
          <w:szCs w:val="16"/>
        </w:rPr>
      </w:pPr>
      <w:r w:rsidRPr="00C95D25">
        <w:rPr>
          <w:b/>
          <w:bCs/>
          <w:sz w:val="16"/>
          <w:szCs w:val="16"/>
        </w:rPr>
        <w:t>ПИСЬМО</w:t>
      </w:r>
    </w:p>
    <w:p w:rsidR="00C95D25" w:rsidRPr="00C95D25" w:rsidRDefault="00C95D25" w:rsidP="00C95D25">
      <w:pPr>
        <w:jc w:val="center"/>
        <w:rPr>
          <w:b/>
          <w:bCs/>
          <w:sz w:val="16"/>
          <w:szCs w:val="16"/>
        </w:rPr>
      </w:pPr>
      <w:r w:rsidRPr="00C95D25">
        <w:rPr>
          <w:b/>
          <w:bCs/>
          <w:sz w:val="16"/>
          <w:szCs w:val="16"/>
        </w:rPr>
        <w:t>от 12 мая 2016 г. N 09-1086</w:t>
      </w:r>
    </w:p>
    <w:p w:rsidR="00C95D25" w:rsidRPr="00C95D25" w:rsidRDefault="00C95D25" w:rsidP="00C95D25">
      <w:pPr>
        <w:jc w:val="center"/>
        <w:rPr>
          <w:b/>
          <w:bCs/>
          <w:sz w:val="16"/>
          <w:szCs w:val="16"/>
        </w:rPr>
      </w:pPr>
      <w:r w:rsidRPr="00C95D25">
        <w:rPr>
          <w:b/>
          <w:bCs/>
          <w:sz w:val="16"/>
          <w:szCs w:val="16"/>
        </w:rPr>
        <w:t>О ЕДИНЫХ ПОДХОДАХ</w:t>
      </w:r>
      <w:r>
        <w:rPr>
          <w:b/>
          <w:bCs/>
          <w:sz w:val="16"/>
          <w:szCs w:val="16"/>
        </w:rPr>
        <w:t xml:space="preserve"> </w:t>
      </w:r>
      <w:r w:rsidRPr="00C95D25">
        <w:rPr>
          <w:b/>
          <w:bCs/>
          <w:sz w:val="16"/>
          <w:szCs w:val="16"/>
        </w:rPr>
        <w:t>К ПОДБОРУ И НАЗНАЧЕНИЮ КАДРОВ</w:t>
      </w:r>
    </w:p>
    <w:p w:rsidR="00C95D25" w:rsidRPr="00C95D25" w:rsidRDefault="00C95D25" w:rsidP="00C95D25">
      <w:pPr>
        <w:jc w:val="center"/>
        <w:rPr>
          <w:b/>
          <w:bCs/>
          <w:sz w:val="16"/>
          <w:szCs w:val="16"/>
        </w:rPr>
      </w:pPr>
      <w:r w:rsidRPr="00C95D25">
        <w:rPr>
          <w:b/>
          <w:bCs/>
          <w:sz w:val="16"/>
          <w:szCs w:val="16"/>
        </w:rPr>
        <w:t>В ОБРАЗОВАТЕЛЬНЫХ ОРГАНИЗАЦИЯХ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proofErr w:type="gramStart"/>
      <w:r w:rsidRPr="00C95D25">
        <w:rPr>
          <w:sz w:val="16"/>
          <w:szCs w:val="16"/>
        </w:rPr>
        <w:t xml:space="preserve">Департамент государственной политики в сфере воспитания детей и молодежи </w:t>
      </w:r>
      <w:proofErr w:type="spellStart"/>
      <w:r w:rsidRPr="00C95D25">
        <w:rPr>
          <w:sz w:val="16"/>
          <w:szCs w:val="16"/>
        </w:rPr>
        <w:t>Минобрнауки</w:t>
      </w:r>
      <w:proofErr w:type="spellEnd"/>
      <w:r w:rsidRPr="00C95D25">
        <w:rPr>
          <w:sz w:val="16"/>
          <w:szCs w:val="16"/>
        </w:rPr>
        <w:t xml:space="preserve"> России (далее - Департамент) во исполнение пункта 5.2 протокола заседания Протокола заседания Межведомственной комиссии по противодействию экстремизму в Российской Федерации от 30 сентября 2015 г. N </w:t>
      </w:r>
      <w:hyperlink r:id="rId5" w:history="1">
        <w:r w:rsidRPr="00C95D25">
          <w:rPr>
            <w:rStyle w:val="a3"/>
            <w:sz w:val="16"/>
            <w:szCs w:val="16"/>
          </w:rPr>
          <w:t>23</w:t>
        </w:r>
      </w:hyperlink>
      <w:r w:rsidRPr="00C95D25">
        <w:rPr>
          <w:sz w:val="16"/>
          <w:szCs w:val="16"/>
        </w:rPr>
        <w:t> направляет методические рекомендации о мерах по недопущению назначения в число руководителей и преподавательского состава образовательных организаций лиц, в отношении которых имеются сведения о приверженности</w:t>
      </w:r>
      <w:proofErr w:type="gramEnd"/>
      <w:r w:rsidRPr="00C95D25">
        <w:rPr>
          <w:sz w:val="16"/>
          <w:szCs w:val="16"/>
        </w:rPr>
        <w:t xml:space="preserve"> деструктивной идеологии и радикальным религиозным течениям.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>В целях формирования единого подхода к подбору и назначению кадров в образовательных организациях регионального и муниципального уровней следует обеспечить строгое соблюдение норм действующего законодательства Российской Федерации.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>В соответствии с частью 3 статьи 46 Федерального закона от 29 декабря 2012 г. N </w:t>
      </w:r>
      <w:hyperlink r:id="rId6" w:history="1">
        <w:r w:rsidRPr="00C95D25">
          <w:rPr>
            <w:rStyle w:val="a3"/>
            <w:sz w:val="16"/>
            <w:szCs w:val="16"/>
          </w:rPr>
          <w:t>273-ФЗ</w:t>
        </w:r>
      </w:hyperlink>
      <w:r w:rsidRPr="00C95D25">
        <w:rPr>
          <w:sz w:val="16"/>
          <w:szCs w:val="16"/>
        </w:rPr>
        <w:t> "Об образовании в Российской Федерации" (далее - Закон об образовании)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>В соответствии со статьей </w:t>
      </w:r>
      <w:hyperlink r:id="rId7" w:history="1">
        <w:r w:rsidRPr="00C95D25">
          <w:rPr>
            <w:rStyle w:val="a3"/>
            <w:sz w:val="16"/>
            <w:szCs w:val="16"/>
          </w:rPr>
          <w:t>331 Трудового кодекса</w:t>
        </w:r>
      </w:hyperlink>
      <w:r w:rsidRPr="00C95D25">
        <w:rPr>
          <w:sz w:val="16"/>
          <w:szCs w:val="16"/>
        </w:rPr>
        <w:t> Российской Федерации (далее - ТК РФ) к педагогической деятельности не допускаются лица: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proofErr w:type="gramStart"/>
      <w:r w:rsidRPr="00C95D25">
        <w:rPr>
          <w:sz w:val="16"/>
          <w:szCs w:val="16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 w:rsidRPr="00C95D25">
        <w:rPr>
          <w:sz w:val="16"/>
          <w:szCs w:val="16"/>
        </w:rPr>
        <w:t>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данной статьи </w:t>
      </w:r>
      <w:hyperlink r:id="rId8" w:history="1">
        <w:r w:rsidRPr="00C95D25">
          <w:rPr>
            <w:rStyle w:val="a3"/>
            <w:sz w:val="16"/>
            <w:szCs w:val="16"/>
          </w:rPr>
          <w:t>ТК РФ</w:t>
        </w:r>
      </w:hyperlink>
      <w:r w:rsidRPr="00C95D25">
        <w:rPr>
          <w:sz w:val="16"/>
          <w:szCs w:val="16"/>
        </w:rPr>
        <w:t>;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>имеющие неснятую или непогашенную судимость за иные умышленные тяжкие и особо тяжкие преступления, не указанные в абзаце третьем указанной выше части статьи </w:t>
      </w:r>
      <w:hyperlink r:id="rId9" w:history="1">
        <w:r w:rsidRPr="00C95D25">
          <w:rPr>
            <w:rStyle w:val="a3"/>
            <w:sz w:val="16"/>
            <w:szCs w:val="16"/>
          </w:rPr>
          <w:t>331 ТК РФ</w:t>
        </w:r>
      </w:hyperlink>
      <w:proofErr w:type="gramStart"/>
      <w:r w:rsidRPr="00C95D25">
        <w:rPr>
          <w:sz w:val="16"/>
          <w:szCs w:val="16"/>
        </w:rPr>
        <w:t> ;</w:t>
      </w:r>
      <w:proofErr w:type="gramEnd"/>
    </w:p>
    <w:p w:rsidR="00C95D25" w:rsidRPr="00C95D25" w:rsidRDefault="00C95D25" w:rsidP="00C95D25">
      <w:pPr>
        <w:jc w:val="both"/>
        <w:rPr>
          <w:sz w:val="16"/>
          <w:szCs w:val="16"/>
        </w:rPr>
      </w:pPr>
      <w:proofErr w:type="gramStart"/>
      <w:r w:rsidRPr="00C95D25">
        <w:rPr>
          <w:sz w:val="16"/>
          <w:szCs w:val="16"/>
        </w:rPr>
        <w:t>признанные</w:t>
      </w:r>
      <w:proofErr w:type="gramEnd"/>
      <w:r w:rsidRPr="00C95D25">
        <w:rPr>
          <w:sz w:val="16"/>
          <w:szCs w:val="16"/>
        </w:rPr>
        <w:t xml:space="preserve"> недееспособными в установленном федеральным законом порядке;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>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 законодательством, также запрещается.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proofErr w:type="gramStart"/>
      <w:r w:rsidRPr="00C95D25">
        <w:rPr>
          <w:sz w:val="16"/>
          <w:szCs w:val="16"/>
        </w:rPr>
        <w:t>Кроме того, приказом Минтруда России от 25 декабря 2014 г. N </w:t>
      </w:r>
      <w:hyperlink r:id="rId10" w:history="1">
        <w:r w:rsidRPr="00C95D25">
          <w:rPr>
            <w:rStyle w:val="a3"/>
            <w:sz w:val="16"/>
            <w:szCs w:val="16"/>
          </w:rPr>
          <w:t>1115н</w:t>
        </w:r>
      </w:hyperlink>
      <w:r w:rsidRPr="00C95D25">
        <w:rPr>
          <w:sz w:val="16"/>
          <w:szCs w:val="16"/>
        </w:rPr>
        <w:t> (зарегистрирован Минюстом России 19 февраля 2015 г., регистрационный N 36091) установлено, что с 1 января 2017 года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будет применяться профессиональный стандарт "Педагог</w:t>
      </w:r>
      <w:proofErr w:type="gramEnd"/>
      <w:r w:rsidRPr="00C95D25">
        <w:rPr>
          <w:sz w:val="16"/>
          <w:szCs w:val="16"/>
        </w:rPr>
        <w:t xml:space="preserve">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Минтруда России от 18 октября 2013 г. N </w:t>
      </w:r>
      <w:hyperlink r:id="rId11" w:history="1">
        <w:r w:rsidRPr="00C95D25">
          <w:rPr>
            <w:rStyle w:val="a3"/>
            <w:sz w:val="16"/>
            <w:szCs w:val="16"/>
          </w:rPr>
          <w:t>544н</w:t>
        </w:r>
      </w:hyperlink>
      <w:r w:rsidRPr="00C95D25">
        <w:rPr>
          <w:sz w:val="16"/>
          <w:szCs w:val="16"/>
        </w:rPr>
        <w:t xml:space="preserve"> (далее - </w:t>
      </w:r>
      <w:proofErr w:type="spellStart"/>
      <w:r w:rsidRPr="00C95D25">
        <w:rPr>
          <w:sz w:val="16"/>
          <w:szCs w:val="16"/>
        </w:rPr>
        <w:t>Профстандарт</w:t>
      </w:r>
      <w:proofErr w:type="spellEnd"/>
      <w:r w:rsidRPr="00C95D25">
        <w:rPr>
          <w:sz w:val="16"/>
          <w:szCs w:val="16"/>
        </w:rPr>
        <w:t>).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 xml:space="preserve">В </w:t>
      </w:r>
      <w:proofErr w:type="spellStart"/>
      <w:r w:rsidRPr="00C95D25">
        <w:rPr>
          <w:sz w:val="16"/>
          <w:szCs w:val="16"/>
        </w:rPr>
        <w:t>Профстандарте</w:t>
      </w:r>
      <w:proofErr w:type="spellEnd"/>
      <w:r w:rsidRPr="00C95D25">
        <w:rPr>
          <w:sz w:val="16"/>
          <w:szCs w:val="16"/>
        </w:rPr>
        <w:t xml:space="preserve"> указываются возможные наименования должностей, требования к образованию, опыту практической работы, а также особые условия допуска к работе (например, отсутствие судимости, запрета на занятие педагогической деятельностью, прохождение обязательных медосмотров).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>В целях предупреждения распространения идеологии экстремизма среди обучающихся деятельность педагогических работников и руководителей образовательных организаций всех уровней должна быть соотнесена с законодательством Российской Федерации, содержащим нормы, направленные на недопущение пропаганды идеологии насилия, в том числе экстремизма и терроризма. В частности, частью 3 статьи 48 Закона об образовании предусматривается запрет для педагогических работников на побуждение обучающихся к действиям, противоречащим Конституции Российской Федерации. Частью 12 статьи 27 указанного Закона об образовании установлен запрет на создание и деятельность в государственных и муниципальных образовательных организациях политических партий, религиозных организаций (объединений). Также статьями 280 и </w:t>
      </w:r>
      <w:hyperlink r:id="rId12" w:history="1">
        <w:r w:rsidRPr="00C95D25">
          <w:rPr>
            <w:rStyle w:val="a3"/>
            <w:sz w:val="16"/>
            <w:szCs w:val="16"/>
          </w:rPr>
          <w:t>205.2 Уголовного кодекса</w:t>
        </w:r>
      </w:hyperlink>
      <w:r w:rsidRPr="00C95D25">
        <w:rPr>
          <w:sz w:val="16"/>
          <w:szCs w:val="16"/>
        </w:rPr>
        <w:t> Российской Федерации предусматривается ответственность за публичные призывы к осуществлению экстремистской деятельности и публичные призывы к осуществлению террористической деятельности или публичное оправдание терроризма.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 xml:space="preserve">Кроме того, следует обратить внимание на то, что в целях конкретизации норм статьи 48 Закона об образовании в части предупреждения распространения идеологии экстремизма </w:t>
      </w:r>
      <w:proofErr w:type="spellStart"/>
      <w:r w:rsidRPr="00C95D25">
        <w:rPr>
          <w:sz w:val="16"/>
          <w:szCs w:val="16"/>
        </w:rPr>
        <w:t>Минобрнауки</w:t>
      </w:r>
      <w:proofErr w:type="spellEnd"/>
      <w:r w:rsidRPr="00C95D25">
        <w:rPr>
          <w:sz w:val="16"/>
          <w:szCs w:val="16"/>
        </w:rPr>
        <w:t xml:space="preserve"> России совместно с МВД России, ФСБ России и Минюстом России подготовлен и внесен в Правительство Российской Федерации законопроект, которым предусматривается обязанность педагога по формированию у обучающихся гражданской позиции, </w:t>
      </w:r>
      <w:proofErr w:type="gramStart"/>
      <w:r w:rsidRPr="00C95D25">
        <w:rPr>
          <w:sz w:val="16"/>
          <w:szCs w:val="16"/>
        </w:rPr>
        <w:t>включающей</w:t>
      </w:r>
      <w:proofErr w:type="gramEnd"/>
      <w:r w:rsidRPr="00C95D25">
        <w:rPr>
          <w:sz w:val="16"/>
          <w:szCs w:val="16"/>
        </w:rPr>
        <w:t xml:space="preserve"> в том числе запрет на пропаганду идеологии насилия, в том числе экстремизма и терроризма.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>Следственным комитетом Российской Федерации рекомендовано проработать вопрос о введении в образовательных организациях системы тестирования принимаемых кандидатов, по результатам которого можно провести с каждым индивидуальное собеседование при участии психолога.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>Департамент рекомендует организовать для руководителей государственных и муниципальных образовательных организаций семинар по содержанию настоящих методических рекомендаций, дополнительно проработать вопросы механизмов обеспечения единых подходов в реализации кадровой политики до завершения текущего учебного года.</w:t>
      </w:r>
    </w:p>
    <w:p w:rsidR="00C95D25" w:rsidRPr="00C95D25" w:rsidRDefault="00C95D25" w:rsidP="00C95D25">
      <w:pPr>
        <w:jc w:val="both"/>
        <w:rPr>
          <w:sz w:val="16"/>
          <w:szCs w:val="16"/>
        </w:rPr>
      </w:pPr>
      <w:r w:rsidRPr="00C95D25">
        <w:rPr>
          <w:sz w:val="16"/>
          <w:szCs w:val="16"/>
        </w:rPr>
        <w:t>О проведенной работе и принятых мерах просим проинформировать Департамент в срок до 1 октября 2016 г.</w:t>
      </w:r>
    </w:p>
    <w:p w:rsidR="00C95D25" w:rsidRPr="00C95D25" w:rsidRDefault="00C95D25" w:rsidP="00C95D25">
      <w:pPr>
        <w:jc w:val="right"/>
        <w:rPr>
          <w:sz w:val="16"/>
          <w:szCs w:val="16"/>
        </w:rPr>
      </w:pPr>
      <w:bookmarkStart w:id="0" w:name="_GoBack"/>
      <w:r w:rsidRPr="00C95D25">
        <w:rPr>
          <w:sz w:val="16"/>
          <w:szCs w:val="16"/>
        </w:rPr>
        <w:t>Заместитель директора Департамента</w:t>
      </w:r>
    </w:p>
    <w:p w:rsidR="004669F3" w:rsidRPr="00C95D25" w:rsidRDefault="00C95D25" w:rsidP="00C95D25">
      <w:pPr>
        <w:jc w:val="right"/>
        <w:rPr>
          <w:sz w:val="16"/>
          <w:szCs w:val="16"/>
        </w:rPr>
      </w:pPr>
      <w:r w:rsidRPr="00C95D25">
        <w:rPr>
          <w:sz w:val="16"/>
          <w:szCs w:val="16"/>
        </w:rPr>
        <w:t>С.М.БРЫЗГАЛОВА</w:t>
      </w:r>
      <w:bookmarkEnd w:id="0"/>
    </w:p>
    <w:sectPr w:rsidR="004669F3" w:rsidRPr="00C9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25"/>
    <w:rsid w:val="000641B8"/>
    <w:rsid w:val="004669F3"/>
    <w:rsid w:val="00C9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B8"/>
    <w:pPr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B8"/>
    <w:pPr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t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laws.ru/tk/CHAST-CHETVERTAYA/Razdel-XII/Glava-52/Statya-331/" TargetMode="External"/><Relationship Id="rId12" Type="http://schemas.openxmlformats.org/officeDocument/2006/relationships/hyperlink" Target="http://rulaws.ru/uk/Razdel-IX/Glava-24/Statya-205.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29.12.2012-N-273-FZ/" TargetMode="External"/><Relationship Id="rId11" Type="http://schemas.openxmlformats.org/officeDocument/2006/relationships/hyperlink" Target="http://rulaws.ru/acts/Prikaz-Mintruda-Rossii-ot-18.10.2013-N-544n/" TargetMode="External"/><Relationship Id="rId5" Type="http://schemas.openxmlformats.org/officeDocument/2006/relationships/hyperlink" Target="http://rulaws.ru/acts/Prikaz-Minyusta-Rossii-ot-30.09.2015-N-230/" TargetMode="External"/><Relationship Id="rId10" Type="http://schemas.openxmlformats.org/officeDocument/2006/relationships/hyperlink" Target="http://rulaws.ru/acts/Prikaz-Mintruda-Rossii-ot-25.12.2014-N-1115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laws.ru/tk/CHAST-CHETVERTAYA/Razdel-XII/Glava-52/Statya-33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2017-04-04T05:38:00Z</dcterms:created>
  <dcterms:modified xsi:type="dcterms:W3CDTF">2017-04-04T05:39:00Z</dcterms:modified>
</cp:coreProperties>
</file>